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EB" w:rsidRPr="0036484C" w:rsidRDefault="00641CEB" w:rsidP="00545975">
      <w:pPr>
        <w:pBdr>
          <w:top w:val="single" w:sz="4" w:space="1" w:color="auto"/>
          <w:left w:val="single" w:sz="4" w:space="0" w:color="auto"/>
          <w:bottom w:val="single" w:sz="4" w:space="1" w:color="auto"/>
          <w:right w:val="single" w:sz="4" w:space="4" w:color="auto"/>
        </w:pBdr>
        <w:jc w:val="center"/>
        <w:rPr>
          <w:b/>
          <w:sz w:val="36"/>
          <w:szCs w:val="36"/>
        </w:rPr>
      </w:pPr>
      <w:bookmarkStart w:id="0" w:name="_GoBack"/>
      <w:bookmarkEnd w:id="0"/>
      <w:r w:rsidRPr="0036484C">
        <w:rPr>
          <w:b/>
          <w:sz w:val="36"/>
          <w:szCs w:val="36"/>
        </w:rPr>
        <w:t>Apprentissages Singuliers</w:t>
      </w:r>
    </w:p>
    <w:p w:rsidR="00641CEB" w:rsidRPr="0036484C" w:rsidRDefault="00641CEB" w:rsidP="00545975">
      <w:pPr>
        <w:pBdr>
          <w:top w:val="single" w:sz="4" w:space="1" w:color="auto"/>
          <w:left w:val="single" w:sz="4" w:space="0" w:color="auto"/>
          <w:bottom w:val="single" w:sz="4" w:space="1" w:color="auto"/>
          <w:right w:val="single" w:sz="4" w:space="4" w:color="auto"/>
        </w:pBdr>
        <w:jc w:val="center"/>
        <w:rPr>
          <w:sz w:val="36"/>
          <w:szCs w:val="36"/>
        </w:rPr>
      </w:pPr>
      <w:r w:rsidRPr="0036484C">
        <w:rPr>
          <w:sz w:val="36"/>
          <w:szCs w:val="36"/>
        </w:rPr>
        <w:t>Projet d’accompagnement destiné aux enfants de 4 à 6 ans en situation de fragilité scolaire</w:t>
      </w:r>
    </w:p>
    <w:p w:rsidR="00641CEB" w:rsidRDefault="00641CEB" w:rsidP="00545975"/>
    <w:p w:rsidR="00641CEB" w:rsidRDefault="00641CEB" w:rsidP="00545975">
      <w:r>
        <w:t>Notre ASBL « Singularités plurielles » a ouvert ses portes en janvier 2012. Depuis, nous avons mis en place et développé divers types de propositions qui s’inscrivent dans une démarche de développement global de la personne, tant au niveau individuel que familial et/ou professionnel. « </w:t>
      </w:r>
      <w:r>
        <w:rPr>
          <w:lang w:val="fr-FR"/>
        </w:rPr>
        <w:t xml:space="preserve">Singularités Plurielles »  vise à accroître, amplifier, élargir et faciliter le développement des compétences générales de la personne. </w:t>
      </w:r>
      <w:r>
        <w:t xml:space="preserve">  Le projet « Apprentissages Singuliers » prend source et sens dans cette approche et s’appuie sur l’interdisciplinarité de notre équipe.  L’ensemble de nos activités ainsi que les membres de notre équipe sont présentés sur notre site </w:t>
      </w:r>
      <w:hyperlink r:id="rId6" w:history="1">
        <w:r>
          <w:rPr>
            <w:rStyle w:val="Hyperlink"/>
          </w:rPr>
          <w:t>www.singularitesplurielles.be</w:t>
        </w:r>
      </w:hyperlink>
      <w:r>
        <w:t xml:space="preserve"> </w:t>
      </w:r>
    </w:p>
    <w:p w:rsidR="00641CEB" w:rsidRDefault="00641CEB" w:rsidP="00545975">
      <w:r>
        <w:t xml:space="preserve">Selon des études récentes (Chenu et all, 2011), le passage de la troisième maternelle à la première primaire est un moment sensible pour un certain nombre d’enfants. Certains sont maintenus en maternelle, d’autres orientés vers un enseignement spécialisé. Face à ce constat, différentes initiatives ont déjà été développées en communauté française, par exemple une série de mesures récentes visant à soutenir particulièrement ces enfants au sein de l’école. Les professionnels (logopèdes, psychomotriciens,...) ont également été sensibilisés à l’importance d’une démarche précoce voire préventive face aux  enfants présentant  des troubles d’apprentissages. </w:t>
      </w:r>
    </w:p>
    <w:p w:rsidR="00641CEB" w:rsidRDefault="00641CEB" w:rsidP="00545975">
      <w:r>
        <w:t>De notre côté, en adéquation avec la philosophie de notre ASBL, nous souhaitons proposer dans notre centre un accompagnement régulier, global et multidisciplinaire qui s’adresserait aux enfants de deuxième et/ou troisième maternelle. Nous accueillerons les enfants une à deux après-midi  par semaine de novembre à juin de façon à anticiper des situations difficiles en fin de troisième maternelle. Par ailleurs, nous comptons aussi développer des « semaines coup de pouce »  sous forme de stages  pendant les vacances d’été.</w:t>
      </w:r>
    </w:p>
    <w:p w:rsidR="00641CEB" w:rsidRDefault="00641CEB" w:rsidP="00545975">
      <w:r>
        <w:t xml:space="preserve">Pour ce faire, nous parions sur un travail en petit groupe qui permette à l’enfant   à la fois de valoriser ses compétences dans certains domaines et de se renforcer dans d’autres où il montre plus de fragilités. Notre objectif est donc d’offrir un espace et un temps  où l’enfant puisse recontacter son propre élan vers les apprentissages. Les enfants seront accompagnés par deux professionnels croisant  un travail d’expression (graphique, musicale ou encore psychomotrice) et  une démarche d’accompagnement (logopédique, psychologique ou encore neuropsychologique). Les collaborations seront alternées de façon à proposer aux enfants des outils les plus variés possibles.  Ces duos particuliers nous amèneront inévitablement à la création de nouveaux outils ludiques et/ou sensoriels, nous nous baserons pour cela sur l’observation du groupe d’enfants.   </w:t>
      </w:r>
    </w:p>
    <w:p w:rsidR="00641CEB" w:rsidRDefault="00641CEB">
      <w:r>
        <w:t>Il va de soi que cette démarche sera développée en relation avec les parents, les enseignants et les différents acteurs psycho-sociaux  avec qui nous organiserons des rendez-vous réguliers.  Nous réfléchissons également  à la création d’un support que l’enfant pourra emmener d’une semaine à l’autre et qui tracera un chemin entre la famille, l’école et notre équipe, un chemin à découvrir et à créer.</w:t>
      </w:r>
    </w:p>
    <w:sectPr w:rsidR="00641CEB" w:rsidSect="000C69D4">
      <w:headerReference w:type="default" r:id="rId7"/>
      <w:pgSz w:w="11906" w:h="16838"/>
      <w:pgMar w:top="568" w:right="1077" w:bottom="709"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CEB" w:rsidRDefault="00641CEB" w:rsidP="000C69D4">
      <w:pPr>
        <w:spacing w:after="0" w:line="240" w:lineRule="auto"/>
      </w:pPr>
      <w:r>
        <w:separator/>
      </w:r>
    </w:p>
  </w:endnote>
  <w:endnote w:type="continuationSeparator" w:id="0">
    <w:p w:rsidR="00641CEB" w:rsidRDefault="00641CEB" w:rsidP="000C6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CEB" w:rsidRDefault="00641CEB" w:rsidP="000C69D4">
      <w:pPr>
        <w:spacing w:after="0" w:line="240" w:lineRule="auto"/>
      </w:pPr>
      <w:r>
        <w:separator/>
      </w:r>
    </w:p>
  </w:footnote>
  <w:footnote w:type="continuationSeparator" w:id="0">
    <w:p w:rsidR="00641CEB" w:rsidRDefault="00641CEB" w:rsidP="000C6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EB" w:rsidRDefault="00641CEB" w:rsidP="000C69D4">
    <w:pPr>
      <w:pStyle w:val="Header"/>
      <w:jc w:val="center"/>
    </w:pPr>
    <w:r w:rsidRPr="00D3704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alt="cid:image001.jpg@01CE261D.727E25E0" style="width:247.5pt;height:74.25pt;visibility:visible">
          <v:imagedata r:id="rId1" r:href="rId2"/>
        </v:shape>
      </w:pict>
    </w:r>
  </w:p>
  <w:p w:rsidR="00641CEB" w:rsidRDefault="00641C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975"/>
    <w:rsid w:val="000C69D4"/>
    <w:rsid w:val="0030102E"/>
    <w:rsid w:val="0036484C"/>
    <w:rsid w:val="00461BF3"/>
    <w:rsid w:val="00545975"/>
    <w:rsid w:val="00641CEB"/>
    <w:rsid w:val="007106A5"/>
    <w:rsid w:val="008247E0"/>
    <w:rsid w:val="00A20B8B"/>
    <w:rsid w:val="00A40D1E"/>
    <w:rsid w:val="00B72DE3"/>
    <w:rsid w:val="00C14284"/>
    <w:rsid w:val="00D37041"/>
    <w:rsid w:val="00DD3FE8"/>
    <w:rsid w:val="00F901B0"/>
    <w:rsid w:val="00FD2D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75"/>
    <w:pPr>
      <w:spacing w:after="200" w:line="276" w:lineRule="auto"/>
    </w:pPr>
    <w:rPr>
      <w:lang w:val="fr-B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45975"/>
    <w:rPr>
      <w:rFonts w:cs="Times New Roman"/>
      <w:color w:val="0000FF"/>
      <w:u w:val="single"/>
    </w:rPr>
  </w:style>
  <w:style w:type="paragraph" w:styleId="Header">
    <w:name w:val="header"/>
    <w:basedOn w:val="Normal"/>
    <w:link w:val="HeaderChar"/>
    <w:uiPriority w:val="99"/>
    <w:rsid w:val="000C69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C69D4"/>
    <w:rPr>
      <w:rFonts w:cs="Times New Roman"/>
    </w:rPr>
  </w:style>
  <w:style w:type="paragraph" w:styleId="Footer">
    <w:name w:val="footer"/>
    <w:basedOn w:val="Normal"/>
    <w:link w:val="FooterChar"/>
    <w:uiPriority w:val="99"/>
    <w:rsid w:val="000C69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C69D4"/>
    <w:rPr>
      <w:rFonts w:cs="Times New Roman"/>
    </w:rPr>
  </w:style>
  <w:style w:type="paragraph" w:styleId="BalloonText">
    <w:name w:val="Balloon Text"/>
    <w:basedOn w:val="Normal"/>
    <w:link w:val="BalloonTextChar"/>
    <w:uiPriority w:val="99"/>
    <w:semiHidden/>
    <w:rsid w:val="000C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762821">
      <w:marLeft w:val="0"/>
      <w:marRight w:val="0"/>
      <w:marTop w:val="0"/>
      <w:marBottom w:val="0"/>
      <w:divBdr>
        <w:top w:val="none" w:sz="0" w:space="0" w:color="auto"/>
        <w:left w:val="none" w:sz="0" w:space="0" w:color="auto"/>
        <w:bottom w:val="none" w:sz="0" w:space="0" w:color="auto"/>
        <w:right w:val="none" w:sz="0" w:space="0" w:color="auto"/>
      </w:divBdr>
    </w:div>
    <w:div w:id="617762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gularitesplurielles.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261D.727E25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508</Words>
  <Characters>2797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Apprentissages Singuliers</dc:title>
  <dc:subject/>
  <dc:creator>Marie</dc:creator>
  <cp:keywords/>
  <dc:description/>
  <cp:lastModifiedBy>Secrétariat</cp:lastModifiedBy>
  <cp:revision>2</cp:revision>
  <cp:lastPrinted>2013-03-21T09:46:00Z</cp:lastPrinted>
  <dcterms:created xsi:type="dcterms:W3CDTF">2013-03-27T09:54:00Z</dcterms:created>
  <dcterms:modified xsi:type="dcterms:W3CDTF">2013-03-27T09:54:00Z</dcterms:modified>
</cp:coreProperties>
</file>